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031676" w14:textId="77777777" w:rsidR="00CA595A" w:rsidRDefault="00CA595A" w:rsidP="00CA595A">
      <w:pPr>
        <w:jc w:val="center"/>
      </w:pPr>
    </w:p>
    <w:p w14:paraId="0B81897B" w14:textId="77777777" w:rsidR="00CA595A" w:rsidRDefault="00CA595A" w:rsidP="00CA595A">
      <w:pPr>
        <w:jc w:val="center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CA595A" w14:paraId="3E28DCA3" w14:textId="77777777" w:rsidTr="00112DCB">
        <w:tc>
          <w:tcPr>
            <w:tcW w:w="13994" w:type="dxa"/>
            <w:shd w:val="clear" w:color="auto" w:fill="D9D9D9" w:themeFill="background1" w:themeFillShade="D9"/>
          </w:tcPr>
          <w:p w14:paraId="0383FAA5" w14:textId="77777777" w:rsidR="00CA595A" w:rsidRDefault="00CA595A" w:rsidP="00BA1C81">
            <w:pPr>
              <w:spacing w:before="120"/>
              <w:jc w:val="center"/>
              <w:rPr>
                <w:b/>
                <w:sz w:val="28"/>
              </w:rPr>
            </w:pPr>
            <w:r w:rsidRPr="00CA595A">
              <w:rPr>
                <w:b/>
                <w:sz w:val="28"/>
              </w:rPr>
              <w:t>Annexe à l’acte d’engagement</w:t>
            </w:r>
          </w:p>
          <w:p w14:paraId="79333FF0" w14:textId="77777777" w:rsidR="00112DCB" w:rsidRPr="00112DCB" w:rsidRDefault="00112DCB" w:rsidP="00BA1C81">
            <w:pPr>
              <w:spacing w:after="120"/>
              <w:jc w:val="center"/>
              <w:rPr>
                <w:b/>
              </w:rPr>
            </w:pPr>
            <w:r w:rsidRPr="00112DCB">
              <w:rPr>
                <w:b/>
              </w:rPr>
              <w:t xml:space="preserve">(à renseigner et à joindre  impérativement à l'acte d'engagement) </w:t>
            </w:r>
          </w:p>
        </w:tc>
      </w:tr>
    </w:tbl>
    <w:p w14:paraId="40A53C32" w14:textId="77777777" w:rsidR="00CA595A" w:rsidRDefault="00CA595A" w:rsidP="00CA595A">
      <w:pPr>
        <w:jc w:val="center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CA595A" w14:paraId="793B6F86" w14:textId="77777777" w:rsidTr="00CA595A">
        <w:tc>
          <w:tcPr>
            <w:tcW w:w="13994" w:type="dxa"/>
            <w:shd w:val="clear" w:color="auto" w:fill="D9D9D9" w:themeFill="background1" w:themeFillShade="D9"/>
          </w:tcPr>
          <w:p w14:paraId="1E0321FB" w14:textId="77777777" w:rsidR="00CA595A" w:rsidRPr="00CA595A" w:rsidRDefault="00CA595A" w:rsidP="00CA595A">
            <w:pPr>
              <w:jc w:val="center"/>
              <w:rPr>
                <w:b/>
              </w:rPr>
            </w:pPr>
            <w:r w:rsidRPr="00CA595A">
              <w:rPr>
                <w:b/>
              </w:rPr>
              <w:t>Objet du marché</w:t>
            </w:r>
          </w:p>
        </w:tc>
      </w:tr>
      <w:tr w:rsidR="00CA595A" w14:paraId="17B53282" w14:textId="77777777" w:rsidTr="00CA595A">
        <w:tc>
          <w:tcPr>
            <w:tcW w:w="13994" w:type="dxa"/>
          </w:tcPr>
          <w:p w14:paraId="7832639C" w14:textId="15E262A5" w:rsidR="00CA595A" w:rsidRDefault="00D76F96" w:rsidP="00BA1C81">
            <w:pPr>
              <w:suppressAutoHyphens/>
              <w:spacing w:before="120"/>
              <w:jc w:val="center"/>
              <w:rPr>
                <w:rFonts w:ascii="Calibri" w:eastAsia="Times New Roman" w:hAnsi="Calibri" w:cs="Times New Roman"/>
                <w:b/>
                <w:bCs/>
                <w:lang w:eastAsia="ar-SA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ar-SA"/>
              </w:rPr>
              <w:t>Projet 26-USID03-071</w:t>
            </w:r>
            <w:bookmarkStart w:id="0" w:name="_GoBack"/>
            <w:bookmarkEnd w:id="0"/>
          </w:p>
          <w:p w14:paraId="4024424C" w14:textId="77777777" w:rsidR="00CA595A" w:rsidRDefault="00CA595A" w:rsidP="00CA595A">
            <w:pPr>
              <w:suppressAutoHyphens/>
              <w:jc w:val="center"/>
              <w:rPr>
                <w:rFonts w:ascii="Calibri" w:eastAsia="Times New Roman" w:hAnsi="Calibri" w:cs="Times New Roman"/>
                <w:b/>
                <w:bCs/>
                <w:lang w:eastAsia="ar-SA"/>
              </w:rPr>
            </w:pPr>
          </w:p>
          <w:p w14:paraId="4A10235E" w14:textId="77777777" w:rsidR="00CA595A" w:rsidRPr="00CA595A" w:rsidRDefault="00CA595A" w:rsidP="00CA595A">
            <w:pPr>
              <w:suppressAutoHyphens/>
              <w:jc w:val="center"/>
              <w:rPr>
                <w:rFonts w:ascii="Calibri" w:eastAsia="Times New Roman" w:hAnsi="Calibri" w:cs="Times New Roman"/>
                <w:b/>
                <w:bCs/>
                <w:lang w:eastAsia="ar-SA"/>
              </w:rPr>
            </w:pPr>
            <w:r w:rsidRPr="00CA595A">
              <w:rPr>
                <w:rFonts w:ascii="Calibri" w:eastAsia="Times New Roman" w:hAnsi="Calibri" w:cs="Times New Roman"/>
                <w:b/>
                <w:bCs/>
                <w:lang w:eastAsia="ar-SA"/>
              </w:rPr>
              <w:t>SISSONNE (02)</w:t>
            </w:r>
          </w:p>
          <w:p w14:paraId="6829AB1B" w14:textId="77777777" w:rsidR="00CA595A" w:rsidRPr="00CA595A" w:rsidRDefault="00CA595A" w:rsidP="00CA595A">
            <w:pPr>
              <w:suppressAutoHyphens/>
              <w:jc w:val="center"/>
              <w:rPr>
                <w:rFonts w:ascii="Calibri" w:eastAsia="Times New Roman" w:hAnsi="Calibri" w:cs="Times New Roman"/>
                <w:bCs/>
                <w:lang w:eastAsia="ar-SA"/>
              </w:rPr>
            </w:pPr>
            <w:r w:rsidRPr="00CA595A">
              <w:rPr>
                <w:rFonts w:ascii="Calibri" w:eastAsia="Times New Roman" w:hAnsi="Calibri" w:cs="Times New Roman"/>
                <w:bCs/>
                <w:lang w:eastAsia="ar-SA"/>
              </w:rPr>
              <w:t xml:space="preserve">Immeuble 020 720 005 H – Quartier de La Malmaison – AME 0045 </w:t>
            </w:r>
          </w:p>
          <w:p w14:paraId="21962279" w14:textId="77777777" w:rsidR="00CA595A" w:rsidRPr="00BA1C81" w:rsidRDefault="00CA595A" w:rsidP="00BA1C81">
            <w:pPr>
              <w:suppressAutoHyphens/>
              <w:spacing w:after="120"/>
              <w:jc w:val="center"/>
              <w:rPr>
                <w:rFonts w:ascii="Calibri" w:eastAsia="Times New Roman" w:hAnsi="Calibri" w:cs="Times New Roman"/>
                <w:bCs/>
                <w:lang w:eastAsia="ar-SA"/>
              </w:rPr>
            </w:pPr>
            <w:r w:rsidRPr="00CA595A">
              <w:rPr>
                <w:rFonts w:ascii="Calibri" w:eastAsia="Times New Roman" w:hAnsi="Calibri" w:cs="Times New Roman"/>
                <w:bCs/>
                <w:lang w:eastAsia="ar-SA"/>
              </w:rPr>
              <w:t>Mise aux normes du chenil – Acquisition de courettes</w:t>
            </w:r>
          </w:p>
        </w:tc>
      </w:tr>
    </w:tbl>
    <w:p w14:paraId="1D5F61B2" w14:textId="77777777" w:rsidR="00CA595A" w:rsidRDefault="00CA595A" w:rsidP="00CA595A">
      <w:pPr>
        <w:jc w:val="center"/>
      </w:pPr>
    </w:p>
    <w:p w14:paraId="6F33B38A" w14:textId="77777777" w:rsidR="00CA595A" w:rsidRDefault="00CA595A" w:rsidP="00CA595A">
      <w:pPr>
        <w:suppressAutoHyphens/>
        <w:spacing w:after="0" w:line="240" w:lineRule="auto"/>
        <w:rPr>
          <w:rFonts w:ascii="Calibri" w:eastAsia="Times New Roman" w:hAnsi="Calibri" w:cs="Times New Roman"/>
          <w:bCs/>
          <w:lang w:eastAsia="ar-SA"/>
        </w:rPr>
      </w:pPr>
    </w:p>
    <w:p w14:paraId="2D7BB915" w14:textId="77777777" w:rsidR="00CA595A" w:rsidRDefault="00CA595A" w:rsidP="00CA595A">
      <w:pPr>
        <w:suppressAutoHyphens/>
        <w:spacing w:after="0" w:line="240" w:lineRule="auto"/>
        <w:rPr>
          <w:rFonts w:ascii="Calibri" w:eastAsia="Times New Roman" w:hAnsi="Calibri" w:cs="Times New Roman"/>
          <w:bCs/>
          <w:lang w:eastAsia="ar-SA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997"/>
        <w:gridCol w:w="6997"/>
      </w:tblGrid>
      <w:tr w:rsidR="00CA595A" w14:paraId="70530A4E" w14:textId="77777777" w:rsidTr="00CA595A">
        <w:trPr>
          <w:trHeight w:val="1588"/>
        </w:trPr>
        <w:tc>
          <w:tcPr>
            <w:tcW w:w="6997" w:type="dxa"/>
            <w:vAlign w:val="center"/>
          </w:tcPr>
          <w:p w14:paraId="7E782F85" w14:textId="77777777" w:rsidR="00CA595A" w:rsidRDefault="00C87108" w:rsidP="00CA595A">
            <w:pPr>
              <w:suppressAutoHyphens/>
              <w:rPr>
                <w:rFonts w:ascii="Calibri" w:eastAsia="Times New Roman" w:hAnsi="Calibri" w:cs="Times New Roman"/>
                <w:bCs/>
                <w:lang w:eastAsia="ar-SA"/>
              </w:rPr>
            </w:pPr>
            <w:r>
              <w:rPr>
                <w:rFonts w:ascii="Calibri" w:eastAsia="Times New Roman" w:hAnsi="Calibri" w:cs="Times New Roman"/>
                <w:bCs/>
                <w:lang w:eastAsia="ar-SA"/>
              </w:rPr>
              <w:t>Taux (exprimé en %) de</w:t>
            </w:r>
            <w:r w:rsidRPr="00C87108">
              <w:rPr>
                <w:rFonts w:ascii="Calibri" w:eastAsia="Times New Roman" w:hAnsi="Calibri" w:cs="Times New Roman"/>
                <w:bCs/>
                <w:lang w:val="fr-CA" w:eastAsia="ar-SA"/>
              </w:rPr>
              <w:t xml:space="preserve"> matière recyclée ou issue du recyclage contenu dans les matériaux des éléments de courettes</w:t>
            </w:r>
            <w:r w:rsidRPr="00C87108">
              <w:rPr>
                <w:rFonts w:ascii="Calibri" w:eastAsia="Times New Roman" w:hAnsi="Calibri" w:cs="Times New Roman"/>
                <w:bCs/>
                <w:lang w:eastAsia="ar-SA"/>
              </w:rPr>
              <w:t xml:space="preserve"> </w:t>
            </w:r>
            <w:r w:rsidR="001552CC">
              <w:rPr>
                <w:rFonts w:ascii="Calibri" w:eastAsia="Times New Roman" w:hAnsi="Calibri" w:cs="Times New Roman"/>
                <w:bCs/>
                <w:lang w:eastAsia="ar-SA"/>
              </w:rPr>
              <w:t>au titre du marché</w:t>
            </w:r>
          </w:p>
        </w:tc>
        <w:tc>
          <w:tcPr>
            <w:tcW w:w="6997" w:type="dxa"/>
            <w:vAlign w:val="center"/>
          </w:tcPr>
          <w:p w14:paraId="63C3F9CD" w14:textId="77777777" w:rsidR="00CA595A" w:rsidRDefault="00BA1C81" w:rsidP="00BA1C81">
            <w:pPr>
              <w:suppressAutoHyphens/>
              <w:jc w:val="center"/>
              <w:rPr>
                <w:rFonts w:ascii="Calibri" w:eastAsia="Times New Roman" w:hAnsi="Calibri" w:cs="Times New Roman"/>
                <w:bCs/>
                <w:lang w:eastAsia="ar-SA"/>
              </w:rPr>
            </w:pPr>
            <w:r>
              <w:rPr>
                <w:rFonts w:ascii="Calibri" w:eastAsia="Times New Roman" w:hAnsi="Calibri" w:cs="Times New Roman"/>
                <w:bCs/>
                <w:lang w:eastAsia="ar-SA"/>
              </w:rPr>
              <w:t>………………………………………..</w:t>
            </w:r>
            <w:r w:rsidR="00BD5D83">
              <w:rPr>
                <w:rFonts w:ascii="Calibri" w:eastAsia="Times New Roman" w:hAnsi="Calibri" w:cs="Times New Roman"/>
                <w:bCs/>
                <w:lang w:eastAsia="ar-SA"/>
              </w:rPr>
              <w:t xml:space="preserve">   %</w:t>
            </w:r>
          </w:p>
        </w:tc>
      </w:tr>
      <w:tr w:rsidR="00CA595A" w14:paraId="30652804" w14:textId="77777777" w:rsidTr="00CA595A">
        <w:trPr>
          <w:trHeight w:val="1588"/>
        </w:trPr>
        <w:tc>
          <w:tcPr>
            <w:tcW w:w="6997" w:type="dxa"/>
            <w:vAlign w:val="center"/>
          </w:tcPr>
          <w:p w14:paraId="3CBF5490" w14:textId="77777777" w:rsidR="00CA595A" w:rsidRDefault="00CA595A" w:rsidP="00CA595A">
            <w:pPr>
              <w:suppressAutoHyphens/>
              <w:rPr>
                <w:rFonts w:ascii="Calibri" w:eastAsia="Times New Roman" w:hAnsi="Calibri" w:cs="Times New Roman"/>
                <w:bCs/>
                <w:lang w:eastAsia="ar-SA"/>
              </w:rPr>
            </w:pPr>
            <w:r w:rsidRPr="00CA595A">
              <w:rPr>
                <w:rFonts w:ascii="Calibri" w:eastAsia="Times New Roman" w:hAnsi="Calibri" w:cs="Times New Roman"/>
                <w:bCs/>
                <w:lang w:eastAsia="ar-SA"/>
              </w:rPr>
              <w:t>Taux (exprimé en mg/m</w:t>
            </w:r>
            <w:r w:rsidRPr="00CA595A">
              <w:rPr>
                <w:rFonts w:ascii="Calibri" w:eastAsia="Times New Roman" w:hAnsi="Calibri" w:cs="Times New Roman"/>
                <w:bCs/>
                <w:vertAlign w:val="superscript"/>
                <w:lang w:eastAsia="ar-SA"/>
              </w:rPr>
              <w:t>3</w:t>
            </w:r>
            <w:r w:rsidRPr="00CA595A">
              <w:rPr>
                <w:rFonts w:ascii="Calibri" w:eastAsia="Times New Roman" w:hAnsi="Calibri" w:cs="Times New Roman"/>
                <w:bCs/>
                <w:lang w:eastAsia="ar-SA"/>
              </w:rPr>
              <w:t>) de dégagement de formaldéhydes des panneaux CTBX selon la Norme NF EN 717-1 ou équivalente</w:t>
            </w:r>
          </w:p>
        </w:tc>
        <w:tc>
          <w:tcPr>
            <w:tcW w:w="6997" w:type="dxa"/>
            <w:vAlign w:val="center"/>
          </w:tcPr>
          <w:p w14:paraId="131BE677" w14:textId="77777777" w:rsidR="00CA595A" w:rsidRDefault="00BA1C81" w:rsidP="00BA1C81">
            <w:pPr>
              <w:suppressAutoHyphens/>
              <w:jc w:val="center"/>
              <w:rPr>
                <w:rFonts w:ascii="Calibri" w:eastAsia="Times New Roman" w:hAnsi="Calibri" w:cs="Times New Roman"/>
                <w:bCs/>
                <w:lang w:eastAsia="ar-SA"/>
              </w:rPr>
            </w:pPr>
            <w:r>
              <w:rPr>
                <w:rFonts w:ascii="Calibri" w:eastAsia="Times New Roman" w:hAnsi="Calibri" w:cs="Times New Roman"/>
                <w:bCs/>
                <w:lang w:eastAsia="ar-SA"/>
              </w:rPr>
              <w:t>…………………………………………</w:t>
            </w:r>
            <w:r w:rsidR="00BD5D83">
              <w:rPr>
                <w:rFonts w:ascii="Calibri" w:eastAsia="Times New Roman" w:hAnsi="Calibri" w:cs="Times New Roman"/>
                <w:bCs/>
                <w:lang w:eastAsia="ar-SA"/>
              </w:rPr>
              <w:t xml:space="preserve">  %</w:t>
            </w:r>
          </w:p>
        </w:tc>
      </w:tr>
    </w:tbl>
    <w:p w14:paraId="33BCF18D" w14:textId="77777777" w:rsidR="00CA595A" w:rsidRDefault="00CA595A"/>
    <w:sectPr w:rsidR="00CA595A" w:rsidSect="00CA595A">
      <w:headerReference w:type="default" r:id="rId9"/>
      <w:headerReference w:type="first" r:id="rId10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919E1D" w14:textId="77777777" w:rsidR="00CA595A" w:rsidRDefault="00CA595A" w:rsidP="00CA595A">
      <w:pPr>
        <w:spacing w:after="0" w:line="240" w:lineRule="auto"/>
      </w:pPr>
      <w:r>
        <w:separator/>
      </w:r>
    </w:p>
  </w:endnote>
  <w:endnote w:type="continuationSeparator" w:id="0">
    <w:p w14:paraId="6F6BA64F" w14:textId="77777777" w:rsidR="00CA595A" w:rsidRDefault="00CA595A" w:rsidP="00CA5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AC2B8A" w14:textId="77777777" w:rsidR="00CA595A" w:rsidRDefault="00CA595A" w:rsidP="00CA595A">
      <w:pPr>
        <w:spacing w:after="0" w:line="240" w:lineRule="auto"/>
      </w:pPr>
      <w:r>
        <w:separator/>
      </w:r>
    </w:p>
  </w:footnote>
  <w:footnote w:type="continuationSeparator" w:id="0">
    <w:p w14:paraId="450EF9CA" w14:textId="77777777" w:rsidR="00CA595A" w:rsidRDefault="00CA595A" w:rsidP="00CA59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B0D56" w14:textId="77777777" w:rsidR="00CA595A" w:rsidRDefault="00CA595A" w:rsidP="00CA595A">
    <w:pPr>
      <w:pStyle w:val="En-tte"/>
      <w:tabs>
        <w:tab w:val="clear" w:pos="4536"/>
        <w:tab w:val="clear" w:pos="9072"/>
        <w:tab w:val="right" w:pos="14004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53CB54" w14:textId="77777777" w:rsidR="00CA595A" w:rsidRDefault="00CA595A" w:rsidP="00CA595A">
    <w:pPr>
      <w:pStyle w:val="En-tte"/>
      <w:tabs>
        <w:tab w:val="clear" w:pos="4536"/>
        <w:tab w:val="clear" w:pos="9072"/>
        <w:tab w:val="right" w:pos="14004"/>
      </w:tabs>
    </w:pPr>
    <w:r>
      <w:rPr>
        <w:noProof/>
        <w:lang w:eastAsia="fr-FR"/>
      </w:rPr>
      <w:drawing>
        <wp:anchor distT="0" distB="0" distL="114300" distR="114300" simplePos="0" relativeHeight="251661312" behindDoc="0" locked="0" layoutInCell="1" allowOverlap="1" wp14:anchorId="6A43AF5B" wp14:editId="41AB23D4">
          <wp:simplePos x="0" y="0"/>
          <wp:positionH relativeFrom="column">
            <wp:posOffset>4614545</wp:posOffset>
          </wp:positionH>
          <wp:positionV relativeFrom="paragraph">
            <wp:posOffset>-423006</wp:posOffset>
          </wp:positionV>
          <wp:extent cx="4888415" cy="904396"/>
          <wp:effectExtent l="0" t="0" r="0" b="0"/>
          <wp:wrapNone/>
          <wp:docPr id="1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3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2507" t="4980" b="85918"/>
                  <a:stretch/>
                </pic:blipFill>
                <pic:spPr bwMode="auto">
                  <a:xfrm>
                    <a:off x="0" y="0"/>
                    <a:ext cx="4888415" cy="90439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6F52549F" wp14:editId="4485575D">
          <wp:simplePos x="0" y="0"/>
          <wp:positionH relativeFrom="column">
            <wp:posOffset>0</wp:posOffset>
          </wp:positionH>
          <wp:positionV relativeFrom="paragraph">
            <wp:posOffset>-380197</wp:posOffset>
          </wp:positionV>
          <wp:extent cx="1160808" cy="1085910"/>
          <wp:effectExtent l="0" t="0" r="0" b="0"/>
          <wp:wrapNone/>
          <wp:docPr id="98" name="Image 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" name="Image 98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0808" cy="10859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95A"/>
    <w:rsid w:val="0000064B"/>
    <w:rsid w:val="00112DCB"/>
    <w:rsid w:val="001552CC"/>
    <w:rsid w:val="00BA1C81"/>
    <w:rsid w:val="00BD5D83"/>
    <w:rsid w:val="00C87108"/>
    <w:rsid w:val="00CA595A"/>
    <w:rsid w:val="00D76F96"/>
    <w:rsid w:val="00E90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92438"/>
  <w15:chartTrackingRefBased/>
  <w15:docId w15:val="{F7BF0126-094B-4B45-B830-6219C6D04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CA59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A5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A595A"/>
  </w:style>
  <w:style w:type="paragraph" w:styleId="Pieddepage">
    <w:name w:val="footer"/>
    <w:basedOn w:val="Normal"/>
    <w:link w:val="PieddepageCar"/>
    <w:uiPriority w:val="99"/>
    <w:unhideWhenUsed/>
    <w:rsid w:val="00CA5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A59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DC0BB4D6E1AB4BB34CF9CE76E7B4B2" ma:contentTypeVersion="1" ma:contentTypeDescription="Crée un document." ma:contentTypeScope="" ma:versionID="812b89b7eedcda4e0e0a1631995c3759">
  <xsd:schema xmlns:xsd="http://www.w3.org/2001/XMLSchema" xmlns:xs="http://www.w3.org/2001/XMLSchema" xmlns:p="http://schemas.microsoft.com/office/2006/metadata/properties" xmlns:ns2="e46aff47-c2c7-45ab-8960-ec180fbfc250" targetNamespace="http://schemas.microsoft.com/office/2006/metadata/properties" ma:root="true" ma:fieldsID="d2a8653b5a619b728c14208753d3c3e1" ns2:_="">
    <xsd:import namespace="e46aff47-c2c7-45ab-8960-ec180fbfc250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6aff47-c2c7-45ab-8960-ec180fbfc2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915F701-4CDA-463B-808F-D85B5C0DC4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87DBA2-49C3-4C92-898B-18D33EEAD8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6aff47-c2c7-45ab-8960-ec180fbfc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D8463F-DC48-43E5-9B61-30EF07CD7291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e46aff47-c2c7-45ab-8960-ec180fbfc250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87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POTIER Christina ADJ ADM PAL 1CL AE</dc:creator>
  <cp:keywords/>
  <dc:description/>
  <cp:lastModifiedBy>POTIER Christina ADJ ADM PAL 1CL AE</cp:lastModifiedBy>
  <cp:revision>6</cp:revision>
  <dcterms:created xsi:type="dcterms:W3CDTF">2026-05-11T13:32:00Z</dcterms:created>
  <dcterms:modified xsi:type="dcterms:W3CDTF">2026-07-30T09:40:00Z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0x010100B0DC0BB4D6E1AB4BB34CF9CE76E7B4B2</vt:lpwstr>
  </property>
</Properties>
</file>